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CF" w:rsidRPr="000D2A77" w:rsidRDefault="002C4506" w:rsidP="00CD7ACF">
      <w:pPr>
        <w:suppressAutoHyphens/>
        <w:spacing w:after="0"/>
        <w:rPr>
          <w:rFonts w:ascii="Century Gothic" w:eastAsia="Times New Roman" w:hAnsi="Century Gothic"/>
          <w:b/>
          <w:i/>
          <w:sz w:val="18"/>
          <w:szCs w:val="18"/>
          <w:lang w:eastAsia="ar-SA"/>
        </w:rPr>
      </w:pPr>
      <w:r w:rsidRPr="000D2A77">
        <w:rPr>
          <w:rFonts w:ascii="Century Gothic" w:eastAsia="Times New Roman" w:hAnsi="Century Gothic"/>
          <w:b/>
          <w:i/>
          <w:sz w:val="18"/>
          <w:szCs w:val="18"/>
          <w:lang w:eastAsia="ar-SA"/>
        </w:rPr>
        <w:t>Znak sprawy: 3</w:t>
      </w:r>
      <w:r w:rsidR="00CD7ACF" w:rsidRPr="000D2A77">
        <w:rPr>
          <w:rFonts w:ascii="Century Gothic" w:eastAsia="Times New Roman" w:hAnsi="Century Gothic"/>
          <w:b/>
          <w:i/>
          <w:sz w:val="18"/>
          <w:szCs w:val="18"/>
          <w:lang w:eastAsia="ar-SA"/>
        </w:rPr>
        <w:t>/ZO/RPO7/2022</w:t>
      </w:r>
    </w:p>
    <w:p w:rsidR="007A303F" w:rsidRPr="000D2A77" w:rsidRDefault="00CD7ACF" w:rsidP="00CD7ACF">
      <w:pPr>
        <w:keepNext/>
        <w:tabs>
          <w:tab w:val="left" w:pos="500"/>
          <w:tab w:val="right" w:pos="9638"/>
        </w:tabs>
        <w:suppressAutoHyphens/>
        <w:spacing w:before="240" w:after="120" w:line="240" w:lineRule="auto"/>
        <w:outlineLvl w:val="3"/>
        <w:rPr>
          <w:rFonts w:ascii="Century Gothic" w:eastAsia="MS PMincho" w:hAnsi="Century Gothic" w:cs="Tahoma"/>
          <w:i/>
          <w:sz w:val="18"/>
          <w:szCs w:val="18"/>
          <w:lang w:eastAsia="ar-SA"/>
        </w:rPr>
      </w:pPr>
      <w:r w:rsidRPr="000D2A77">
        <w:rPr>
          <w:rFonts w:ascii="Century Gothic" w:eastAsia="MS PMincho" w:hAnsi="Century Gothic" w:cs="Tahoma"/>
          <w:i/>
          <w:sz w:val="18"/>
          <w:szCs w:val="18"/>
          <w:lang w:eastAsia="ar-SA"/>
        </w:rPr>
        <w:tab/>
      </w:r>
      <w:r w:rsidRPr="000D2A77">
        <w:rPr>
          <w:rFonts w:ascii="Century Gothic" w:eastAsia="MS PMincho" w:hAnsi="Century Gothic" w:cs="Tahoma"/>
          <w:i/>
          <w:sz w:val="18"/>
          <w:szCs w:val="18"/>
          <w:lang w:eastAsia="ar-SA"/>
        </w:rPr>
        <w:tab/>
      </w:r>
      <w:r w:rsidR="007A303F" w:rsidRPr="000D2A77">
        <w:rPr>
          <w:rFonts w:ascii="Century Gothic" w:eastAsia="MS PMincho" w:hAnsi="Century Gothic" w:cs="Tahoma"/>
          <w:i/>
          <w:sz w:val="18"/>
          <w:szCs w:val="18"/>
          <w:lang w:eastAsia="ar-SA"/>
        </w:rPr>
        <w:t xml:space="preserve">ZAŁĄCZNIK NR </w:t>
      </w:r>
      <w:r w:rsidR="001D5636" w:rsidRPr="000D2A77">
        <w:rPr>
          <w:rFonts w:ascii="Century Gothic" w:eastAsia="MS PMincho" w:hAnsi="Century Gothic" w:cs="Tahoma"/>
          <w:i/>
          <w:sz w:val="18"/>
          <w:szCs w:val="18"/>
          <w:lang w:eastAsia="ar-SA"/>
        </w:rPr>
        <w:t>3</w:t>
      </w:r>
      <w:r w:rsidR="007A303F" w:rsidRPr="000D2A77">
        <w:rPr>
          <w:rFonts w:ascii="Century Gothic" w:eastAsia="MS PMincho" w:hAnsi="Century Gothic" w:cs="Tahoma"/>
          <w:i/>
          <w:sz w:val="18"/>
          <w:szCs w:val="18"/>
          <w:lang w:eastAsia="ar-SA"/>
        </w:rPr>
        <w:t xml:space="preserve"> do SIWZ</w:t>
      </w: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7A303F" w:rsidRPr="000D2A77" w:rsidRDefault="007A303F" w:rsidP="007A303F">
      <w:pPr>
        <w:keepNext/>
        <w:suppressAutoHyphens/>
        <w:spacing w:after="0" w:line="240" w:lineRule="auto"/>
        <w:outlineLvl w:val="3"/>
        <w:rPr>
          <w:rFonts w:ascii="Century Gothic" w:eastAsia="MS PMincho" w:hAnsi="Century Gothic" w:cs="Tahoma"/>
          <w:bCs/>
          <w:sz w:val="18"/>
          <w:szCs w:val="18"/>
          <w:lang w:eastAsia="ar-SA"/>
        </w:rPr>
      </w:pPr>
    </w:p>
    <w:p w:rsidR="00DA010E" w:rsidRPr="000D2A77" w:rsidRDefault="00DA010E" w:rsidP="00DA010E">
      <w:pPr>
        <w:spacing w:after="0" w:line="240" w:lineRule="auto"/>
        <w:jc w:val="center"/>
        <w:rPr>
          <w:rFonts w:ascii="Century Gothic" w:eastAsia="Times New Roman" w:hAnsi="Century Gothic"/>
          <w:b/>
          <w:sz w:val="32"/>
          <w:szCs w:val="32"/>
        </w:rPr>
      </w:pP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b/>
          <w:sz w:val="32"/>
          <w:szCs w:val="32"/>
        </w:rPr>
        <w:t>UMOWA nr ........... /2022</w:t>
      </w:r>
    </w:p>
    <w:p w:rsidR="00DA010E" w:rsidRPr="000D2A77" w:rsidRDefault="00DA010E" w:rsidP="00DA010E">
      <w:pPr>
        <w:spacing w:after="0" w:line="240" w:lineRule="auto"/>
        <w:jc w:val="center"/>
        <w:rPr>
          <w:rFonts w:ascii="Century Gothic" w:eastAsia="Times New Roman" w:hAnsi="Century Gothic"/>
          <w:b/>
          <w:sz w:val="32"/>
          <w:szCs w:val="32"/>
        </w:rPr>
      </w:pPr>
      <w:r w:rsidRPr="000D2A77">
        <w:rPr>
          <w:rFonts w:ascii="Century Gothic" w:eastAsia="Times New Roman" w:hAnsi="Century Gothic"/>
          <w:sz w:val="20"/>
          <w:szCs w:val="20"/>
        </w:rPr>
        <w:t xml:space="preserve">( umowa o dostawę )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Zawarta w dniu ........................................................................................ w </w:t>
      </w:r>
      <w:r w:rsidR="003F7C80">
        <w:rPr>
          <w:rFonts w:ascii="Century Gothic" w:eastAsia="Times New Roman" w:hAnsi="Century Gothic"/>
          <w:sz w:val="20"/>
          <w:szCs w:val="20"/>
        </w:rPr>
        <w:t>Miastku</w:t>
      </w:r>
      <w:r w:rsidRPr="000D2A77">
        <w:rPr>
          <w:rFonts w:ascii="Century Gothic" w:eastAsia="Times New Roman" w:hAnsi="Century Gothic"/>
          <w:sz w:val="20"/>
          <w:szCs w:val="20"/>
        </w:rPr>
        <w:t xml:space="preserve"> pomiędzy: </w:t>
      </w:r>
      <w:r w:rsidRPr="000D2A77">
        <w:rPr>
          <w:rFonts w:ascii="Century Gothic" w:eastAsia="Times New Roman" w:hAnsi="Century Gothic"/>
          <w:sz w:val="20"/>
          <w:szCs w:val="20"/>
        </w:rPr>
        <w:br/>
      </w:r>
      <w:r w:rsidR="001D5636" w:rsidRPr="000D2A77">
        <w:rPr>
          <w:rFonts w:ascii="Century Gothic" w:eastAsia="Times New Roman" w:hAnsi="Century Gothic"/>
          <w:sz w:val="20"/>
          <w:szCs w:val="20"/>
        </w:rPr>
        <w:t>TEEN CHALLENGE Chrześcijańską Misją Społeczną z siedzibą w Dretyniu</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Broczyna 1</w:t>
      </w:r>
      <w:r w:rsidRPr="000D2A77">
        <w:rPr>
          <w:rFonts w:ascii="Century Gothic" w:eastAsia="Times New Roman" w:hAnsi="Century Gothic"/>
          <w:sz w:val="20"/>
          <w:szCs w:val="20"/>
        </w:rPr>
        <w:t xml:space="preserve"> (NIP:</w:t>
      </w:r>
      <w:r w:rsidR="001D5636" w:rsidRPr="000D2A77">
        <w:rPr>
          <w:rFonts w:ascii="Century Gothic" w:eastAsia="Times New Roman" w:hAnsi="Century Gothic"/>
          <w:sz w:val="20"/>
          <w:szCs w:val="20"/>
        </w:rPr>
        <w:t>8421331951 REGON: 770682701</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Reprezentowaną przez:</w:t>
      </w:r>
    </w:p>
    <w:p w:rsidR="00DA010E" w:rsidRPr="000D2A77" w:rsidRDefault="001D5636"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Zbigniewa Urbaniaka</w:t>
      </w:r>
      <w:r w:rsidR="00DA010E" w:rsidRPr="000D2A77">
        <w:rPr>
          <w:rFonts w:ascii="Century Gothic" w:eastAsia="Times New Roman" w:hAnsi="Century Gothic"/>
          <w:sz w:val="20"/>
          <w:szCs w:val="20"/>
        </w:rPr>
        <w:t xml:space="preserve"> – Prezesa Zarządu</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zwaną dalej „Zamawiającym”,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a </w:t>
      </w:r>
      <w:r w:rsidRPr="000D2A77">
        <w:rPr>
          <w:rFonts w:ascii="Century Gothic" w:eastAsia="Times New Roman" w:hAnsi="Century Gothic"/>
          <w:sz w:val="20"/>
          <w:szCs w:val="20"/>
        </w:rPr>
        <w:b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zwanym dalej „Sprzedawcą” </w:t>
      </w: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1</w:t>
      </w:r>
    </w:p>
    <w:p w:rsidR="00DA010E"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Zamawiający zleca, a Sprzedawca zobowiązuje się do </w:t>
      </w:r>
      <w:r w:rsidR="001D5636" w:rsidRPr="003F7C80">
        <w:rPr>
          <w:rFonts w:ascii="Century Gothic" w:eastAsia="Times New Roman" w:hAnsi="Century Gothic"/>
          <w:sz w:val="20"/>
          <w:szCs w:val="20"/>
        </w:rPr>
        <w:t>sprzedaży złożonych</w:t>
      </w:r>
      <w:r w:rsidRPr="003F7C80">
        <w:rPr>
          <w:rFonts w:ascii="Century Gothic" w:eastAsia="Times New Roman" w:hAnsi="Century Gothic"/>
          <w:sz w:val="20"/>
          <w:szCs w:val="20"/>
        </w:rPr>
        <w:t xml:space="preserve"> mebli ramach projektu „</w:t>
      </w:r>
      <w:r w:rsidR="001D5636" w:rsidRPr="003F7C80">
        <w:rPr>
          <w:rFonts w:ascii="Century Gothic" w:eastAsia="Times New Roman" w:hAnsi="Century Gothic"/>
          <w:sz w:val="20"/>
          <w:szCs w:val="20"/>
        </w:rPr>
        <w:t xml:space="preserve">Przebudowa </w:t>
      </w:r>
      <w:r w:rsidR="003F7C80" w:rsidRPr="003F7C80">
        <w:rPr>
          <w:rFonts w:ascii="Century Gothic" w:eastAsia="Times New Roman" w:hAnsi="Century Gothic"/>
          <w:sz w:val="20"/>
          <w:szCs w:val="20"/>
        </w:rPr>
        <w:t xml:space="preserve">obiektów na 3 mieszkania treningowe, 2 mieszkania wparcia i 2 mieszkania </w:t>
      </w:r>
      <w:proofErr w:type="spellStart"/>
      <w:r w:rsidR="003F7C80" w:rsidRPr="003F7C80">
        <w:rPr>
          <w:rFonts w:ascii="Century Gothic" w:eastAsia="Times New Roman" w:hAnsi="Century Gothic"/>
          <w:sz w:val="20"/>
          <w:szCs w:val="20"/>
        </w:rPr>
        <w:t>wytchnieniowe</w:t>
      </w:r>
      <w:proofErr w:type="spellEnd"/>
      <w:r w:rsidR="001D5636" w:rsidRPr="003F7C80">
        <w:rPr>
          <w:rFonts w:ascii="Century Gothic" w:eastAsia="Times New Roman" w:hAnsi="Century Gothic"/>
          <w:sz w:val="20"/>
          <w:szCs w:val="20"/>
        </w:rPr>
        <w:t xml:space="preserve"> w Miastku</w:t>
      </w:r>
      <w:r w:rsidRPr="003F7C80">
        <w:rPr>
          <w:rFonts w:ascii="Century Gothic" w:eastAsia="Times New Roman" w:hAnsi="Century Gothic"/>
          <w:sz w:val="20"/>
          <w:szCs w:val="20"/>
        </w:rPr>
        <w:t>”.</w:t>
      </w:r>
    </w:p>
    <w:p w:rsidR="00DA010E" w:rsidRPr="003F7C80" w:rsidRDefault="00DA010E" w:rsidP="003F7C80">
      <w:pPr>
        <w:pStyle w:val="Akapitzlist"/>
        <w:numPr>
          <w:ilvl w:val="0"/>
          <w:numId w:val="25"/>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Zakres przedmiotu umowy obejmuje dostawę zgodnie z załącznikiem nr 2 do SIWZ. Szczegółowy opis przedmiotu umowy zawi</w:t>
      </w:r>
      <w:r w:rsidR="001D5636" w:rsidRPr="003F7C80">
        <w:rPr>
          <w:rFonts w:ascii="Century Gothic" w:eastAsia="Times New Roman" w:hAnsi="Century Gothic"/>
          <w:sz w:val="20"/>
          <w:szCs w:val="20"/>
        </w:rPr>
        <w:t>era specyfikacja zamówienia stanowiąca załącznik nr 2 do SIWZ</w:t>
      </w:r>
      <w:r w:rsidRPr="003F7C80">
        <w:rPr>
          <w:rFonts w:ascii="Century Gothic" w:eastAsia="Times New Roman" w:hAnsi="Century Gothic"/>
          <w:sz w:val="20"/>
          <w:szCs w:val="20"/>
        </w:rPr>
        <w:t xml:space="preserve">. </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2</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Ustala się wynagrodzenie Sprzedawcy zgodnie z ceną ofertową w wysokości ..................................... zł brutto (słownie ........................................................................ </w:t>
      </w:r>
      <w:r w:rsidR="00C87A44">
        <w:rPr>
          <w:rFonts w:ascii="Century Gothic" w:eastAsia="Times New Roman" w:hAnsi="Century Gothic"/>
          <w:sz w:val="20"/>
          <w:szCs w:val="20"/>
        </w:rPr>
        <w:t>00/100)</w:t>
      </w:r>
      <w:r w:rsidRPr="003F7C80">
        <w:rPr>
          <w:rFonts w:ascii="Century Gothic" w:eastAsia="Times New Roman" w:hAnsi="Century Gothic"/>
          <w:sz w:val="20"/>
          <w:szCs w:val="20"/>
        </w:rPr>
        <w:t>.</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 xml:space="preserve">Wynagrodzenie zawiera podatek VAT, koszt transportu, koszt </w:t>
      </w:r>
      <w:r w:rsidR="001D5636" w:rsidRPr="003F7C80">
        <w:rPr>
          <w:rFonts w:ascii="Century Gothic" w:eastAsia="Times New Roman" w:hAnsi="Century Gothic"/>
          <w:sz w:val="20"/>
          <w:szCs w:val="20"/>
        </w:rPr>
        <w:t>złożenia</w:t>
      </w:r>
      <w:r w:rsidRPr="003F7C80">
        <w:rPr>
          <w:rFonts w:ascii="Century Gothic" w:eastAsia="Times New Roman" w:hAnsi="Century Gothic"/>
          <w:sz w:val="20"/>
          <w:szCs w:val="20"/>
        </w:rPr>
        <w:t xml:space="preserve"> i usunięcie odpadów powstałych podczas montażu.</w:t>
      </w:r>
    </w:p>
    <w:p w:rsidR="00DA010E" w:rsidRPr="003F7C80" w:rsidRDefault="00DA010E" w:rsidP="003F7C80">
      <w:pPr>
        <w:pStyle w:val="Akapitzlist"/>
        <w:numPr>
          <w:ilvl w:val="0"/>
          <w:numId w:val="26"/>
        </w:numPr>
        <w:spacing w:line="240" w:lineRule="auto"/>
        <w:jc w:val="both"/>
        <w:rPr>
          <w:rFonts w:ascii="Century Gothic" w:eastAsia="Times New Roman" w:hAnsi="Century Gothic"/>
          <w:sz w:val="20"/>
          <w:szCs w:val="20"/>
        </w:rPr>
      </w:pPr>
      <w:r w:rsidRPr="003F7C80">
        <w:rPr>
          <w:rFonts w:ascii="Century Gothic" w:eastAsia="Times New Roman" w:hAnsi="Century Gothic"/>
          <w:sz w:val="20"/>
          <w:szCs w:val="20"/>
        </w:rPr>
        <w:t>W przypadku zlecenia całości lub części zadań Podwykonawcy / Podwykonawcom Wykonawca zobowiązany jest w</w:t>
      </w:r>
      <w:bookmarkStart w:id="0" w:name="_GoBack"/>
      <w:bookmarkEnd w:id="0"/>
      <w:r w:rsidRPr="003F7C80">
        <w:rPr>
          <w:rFonts w:ascii="Century Gothic" w:eastAsia="Times New Roman" w:hAnsi="Century Gothic"/>
          <w:sz w:val="20"/>
          <w:szCs w:val="20"/>
        </w:rPr>
        <w:t xml:space="preserve"> terminie 7 dni od zawarcia umowy z Podwykonawcą / Podwykonawcami powiadomić o tym fakcie w formie pisemnej Zamawiającego. W informacji należy wskazać dane identyfikujące Podwykonawcę / Podwykonawców oraz rodzaj realizacji zadań lub jego części.</w:t>
      </w: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line="240" w:lineRule="auto"/>
        <w:ind w:left="426"/>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3</w:t>
      </w:r>
    </w:p>
    <w:p w:rsidR="00DA010E" w:rsidRPr="000D2A77" w:rsidRDefault="00DA010E" w:rsidP="00DA010E">
      <w:pPr>
        <w:pStyle w:val="Akapitzlist"/>
        <w:widowControl w:val="0"/>
        <w:numPr>
          <w:ilvl w:val="0"/>
          <w:numId w:val="12"/>
        </w:numPr>
        <w:suppressAutoHyphens/>
        <w:spacing w:after="0"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 xml:space="preserve">Miejscem dostawy przedmiotu umowy jest </w:t>
      </w:r>
      <w:r w:rsidR="001D5636" w:rsidRPr="000D2A77">
        <w:rPr>
          <w:rFonts w:ascii="Century Gothic" w:eastAsia="Times New Roman" w:hAnsi="Century Gothic"/>
          <w:sz w:val="20"/>
          <w:szCs w:val="20"/>
        </w:rPr>
        <w:t xml:space="preserve">Miastko, </w:t>
      </w:r>
      <w:r w:rsidRPr="000D2A77">
        <w:rPr>
          <w:rFonts w:ascii="Century Gothic" w:eastAsia="Times New Roman" w:hAnsi="Century Gothic"/>
          <w:sz w:val="20"/>
          <w:szCs w:val="20"/>
        </w:rPr>
        <w:t xml:space="preserve"> </w:t>
      </w:r>
      <w:r w:rsidR="001D5636" w:rsidRPr="000D2A77">
        <w:rPr>
          <w:rFonts w:ascii="Century Gothic" w:eastAsia="Times New Roman" w:hAnsi="Century Gothic"/>
          <w:sz w:val="20"/>
          <w:szCs w:val="20"/>
        </w:rPr>
        <w:t>ul. Generała Maczka 10</w:t>
      </w:r>
      <w:r w:rsidRPr="000D2A77">
        <w:rPr>
          <w:rFonts w:ascii="Century Gothic" w:eastAsia="Andale Sans UI" w:hAnsi="Century Gothic" w:cs="Arial"/>
          <w:kern w:val="2"/>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Wykonanie przedmiotu umowy nastąpi w terminie nie dłuższym niż do</w:t>
      </w:r>
      <w:r w:rsidR="001D5636" w:rsidRPr="000D2A77">
        <w:rPr>
          <w:rFonts w:ascii="Century Gothic" w:eastAsia="Times New Roman" w:hAnsi="Century Gothic"/>
          <w:sz w:val="20"/>
          <w:szCs w:val="20"/>
        </w:rPr>
        <w:t xml:space="preserve"> 30 listopada 2022 roku</w:t>
      </w:r>
      <w:r w:rsidRPr="000D2A77">
        <w:rPr>
          <w:rFonts w:ascii="Century Gothic" w:eastAsia="Times New Roman" w:hAnsi="Century Gothic"/>
          <w:sz w:val="20"/>
          <w:szCs w:val="20"/>
        </w:rPr>
        <w:t xml:space="preserve"> </w:t>
      </w:r>
    </w:p>
    <w:p w:rsidR="00DA010E" w:rsidRPr="000D2A77" w:rsidRDefault="00DA010E" w:rsidP="00DA010E">
      <w:pPr>
        <w:pStyle w:val="Akapitzlist"/>
        <w:widowControl w:val="0"/>
        <w:numPr>
          <w:ilvl w:val="0"/>
          <w:numId w:val="12"/>
        </w:numPr>
        <w:suppressAutoHyphens/>
        <w:spacing w:line="240" w:lineRule="auto"/>
        <w:ind w:left="108" w:firstLine="0"/>
        <w:jc w:val="both"/>
        <w:rPr>
          <w:rFonts w:ascii="Century Gothic" w:eastAsia="Times New Roman" w:hAnsi="Century Gothic"/>
          <w:sz w:val="20"/>
          <w:szCs w:val="20"/>
        </w:rPr>
      </w:pPr>
      <w:r w:rsidRPr="000D2A77">
        <w:rPr>
          <w:rFonts w:ascii="Century Gothic" w:eastAsia="Times New Roman" w:hAnsi="Century Gothic"/>
          <w:sz w:val="20"/>
          <w:szCs w:val="20"/>
        </w:rPr>
        <w:t xml:space="preserve">Realizacja przedmiotu umowy zostanie dokonana po uprzednim uzgodnieniu wszystkich </w:t>
      </w:r>
      <w:r w:rsidRPr="000D2A77">
        <w:rPr>
          <w:rFonts w:ascii="Century Gothic" w:eastAsia="Times New Roman" w:hAnsi="Century Gothic"/>
          <w:sz w:val="20"/>
          <w:szCs w:val="20"/>
        </w:rPr>
        <w:lastRenderedPageBreak/>
        <w:t xml:space="preserve">szczegółów z </w:t>
      </w:r>
      <w:r w:rsidR="001D5636" w:rsidRPr="000D2A77">
        <w:rPr>
          <w:rFonts w:ascii="Century Gothic" w:eastAsia="Times New Roman" w:hAnsi="Century Gothic"/>
          <w:sz w:val="20"/>
          <w:szCs w:val="20"/>
        </w:rPr>
        <w:t>Wiceprezesem Zarządu panem Waldemarem Winterem</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Dostarczony przedmiot umowy będzie posiadać wszelkie niezbędne do właściwego korzystania instrukcje, atesty i certyfikaty w języku polskim, a także winien spełniać wymogi techniczne, bezpieczeństwa i użytkowe. Dostarczone przez Wykonawcę w dniu odbioru wykonania zamówienia lub wraz z dostawą towaru do</w:t>
      </w:r>
      <w:r w:rsidR="001D5636" w:rsidRPr="000D2A77">
        <w:rPr>
          <w:rFonts w:ascii="Century Gothic" w:eastAsia="Times New Roman" w:hAnsi="Century Gothic"/>
          <w:sz w:val="20"/>
          <w:szCs w:val="20"/>
        </w:rPr>
        <w:t xml:space="preserve"> biura przy ulicy Generała Maczka 10 w Miastku</w:t>
      </w:r>
      <w:r w:rsidRPr="000D2A77">
        <w:rPr>
          <w:rFonts w:ascii="Century Gothic" w:eastAsia="Times New Roman" w:hAnsi="Century Gothic"/>
          <w:sz w:val="20"/>
          <w:szCs w:val="20"/>
        </w:rPr>
        <w:t>.</w:t>
      </w:r>
    </w:p>
    <w:p w:rsidR="00DA010E" w:rsidRPr="000D2A77" w:rsidRDefault="00DA010E"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Własność przedmiotu umowy przechodzi na Zamawiającego z chwilą dostarczenia </w:t>
      </w:r>
      <w:r w:rsidRPr="000D2A77">
        <w:rPr>
          <w:rFonts w:ascii="Century Gothic" w:eastAsia="Times New Roman" w:hAnsi="Century Gothic"/>
          <w:sz w:val="20"/>
          <w:szCs w:val="20"/>
        </w:rPr>
        <w:br/>
        <w:t>i zamontowania go w miejsce wskazane w ust. 1.</w:t>
      </w:r>
    </w:p>
    <w:p w:rsidR="000D2A77" w:rsidRPr="000D2A77" w:rsidRDefault="000D2A77" w:rsidP="00DA010E">
      <w:pPr>
        <w:numPr>
          <w:ilvl w:val="0"/>
          <w:numId w:val="12"/>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Wykonawca udziela Zamawiającemu …….. miesięcznej gwarancji na cały przedmiot zamówienia określony w załączniku nr 2 do SIWZ.</w:t>
      </w:r>
    </w:p>
    <w:p w:rsidR="00DA010E" w:rsidRPr="000D2A77" w:rsidRDefault="00DA010E" w:rsidP="00DA010E">
      <w:pPr>
        <w:spacing w:after="0" w:line="240" w:lineRule="auto"/>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4</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zapłaci Sprzedawcy kwotę wynagrodzenia określonego </w:t>
      </w:r>
      <w:r w:rsidRPr="000D2A77">
        <w:rPr>
          <w:rFonts w:ascii="Century Gothic" w:eastAsia="Times New Roman" w:hAnsi="Century Gothic"/>
          <w:sz w:val="20"/>
          <w:szCs w:val="20"/>
        </w:rPr>
        <w:br/>
        <w:t xml:space="preserve">w § 2 ust. 1 umowy w terminie .……………………………………….………………….. od dnia otrzymania poprawnie wystawionej faktury. </w:t>
      </w:r>
    </w:p>
    <w:p w:rsidR="00DA010E" w:rsidRPr="000D2A77" w:rsidRDefault="00DA010E" w:rsidP="00DA010E">
      <w:pPr>
        <w:numPr>
          <w:ilvl w:val="0"/>
          <w:numId w:val="20"/>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Podstawą do wystawienia faktury za przedmiot umowy będzie protokół odbioru bezusterkowy podpisany przez </w:t>
      </w:r>
      <w:r w:rsidR="001D5636" w:rsidRPr="000D2A77">
        <w:rPr>
          <w:rFonts w:ascii="Century Gothic" w:eastAsia="Times New Roman" w:hAnsi="Century Gothic"/>
          <w:sz w:val="20"/>
          <w:szCs w:val="20"/>
        </w:rPr>
        <w:t>Wiceprezesa Zarządu Waldemara Wintera</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5</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postanawiają, że obowiązującą je formą odszkodowania, mogą być kary umowne, naliczane według następujących zasad: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Za przekroczenie terminu realizacji określonego w § 3 ust. 2 Sprzedawca zapłaci 0,02 % wartości wynagrodzenia brutto określonego w § 2 ust. 1 za każdy dzień opóźnienia.</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pełne lub częściowe odstąpienie od umowy z przyczyn, za które odpowiedzialność ponosi Sprzedawca, zapłaci on Zamawiającemu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Zamawiający płaci Sprzedawcy karę umowną za pełne lub częściowe odstąpienie od umowy z przyczyn, za które odpowiada Zamawiający w wysokości 5 % wynagrodzenia brutto określonego w § 2 ust. 1.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sytuacji, gdy kary umowne, przewidziane w pkt. 1-3 nie pokrywają szkody, stronom przysługuje prawo żądania odszkodowania na zasadach ogólnych. </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Strony, zgodnie z art. 473 k.c. rozszerzają odpowiedzialność Sprzedawcy i przyjmują, że Sprzedawca ponosi odpowiedzialność za opóźnienie tj. za przekroczenie terminu wykonania obowiązków także w przypadku, gdy jest ono następstwem okoliczności niezawinionych przez Sprzedawcę. Zamawiający domagając się zapłaty kary lub odszkodowania nie jest zobowiązany do wykazania winy Sprzedawcy. Sprzedawca może zwolnić się od odpowiedzialności za opóźnienie jedynie wykazując, że wyłącznym powodem przekroczenia terminu było zawinione działanie lub zaniechanie Zamawiającego.</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Sprzedawca może żądać jedynie wynagrodzenia należnego mu z tytułu wykonania części umowy i nie przysługuje mu kara, o której mowa w ust. 4.</w:t>
      </w:r>
    </w:p>
    <w:p w:rsidR="00DA010E" w:rsidRPr="000D2A77" w:rsidRDefault="00DA010E" w:rsidP="00DA010E">
      <w:pPr>
        <w:numPr>
          <w:ilvl w:val="0"/>
          <w:numId w:val="13"/>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Odstąpienie od umowy powinno nastąpić w formie pisemnej pod rygorem nieważności i powinno zawierać uzasadnienie.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6</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Za zgłoszenie reklamacji uznaje się moment otrzymania przez Sprzedawcę zawiadomienia wysłanego listem poleconym lub mailem na adres korespondencyjny Sprzedawcy lub sporządzenie adnotacji w protokole odbioru gwarancyjnego lub otrzymanie oświadczenia doręczonego w sposób określony w § 8 ust. 2. Sprzedawca zobowiązany jest uczestniczyć w odbiorze gwarancyjnym jeżeli Zamawiający wyznaczy termin odbioru gwarancyjnego co najmniej z 14 dniowym wyprzedzeniem na dzień przypadający w ostatnim miesiącu obowiązywania gwarancji. W przypadku nieobecności Sprzedawcy Zamawiający jest uprawniony samodzielnie sporządzić protokół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odpowiada za wady w wykonaniu przedmiotu umowy również po okresie gwarancji jakości, jeżeli Zamawiający zgłosi reklamację Sprzedawcy przed upływem okresu gwarancji jakości lub w protokole odbioru gwarancyjnego.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Jeżeli Sprzedawca nie usunie wad w terminie, to Zamawiający może zlecić usunięcie</w:t>
      </w:r>
      <w:r w:rsidRPr="000D2A77">
        <w:rPr>
          <w:rFonts w:ascii="Century Gothic" w:eastAsia="Times New Roman" w:hAnsi="Century Gothic"/>
          <w:sz w:val="20"/>
          <w:szCs w:val="20"/>
        </w:rPr>
        <w:br/>
        <w:t xml:space="preserve">wad osobie trzeciej na koszt Sprzedawcy. W takim przypadku koszty usuwania wad będą pokrywane w pierwszej kolejności z zabezpieczenia należytego wykonania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Sprzedawca.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przyjmują, że niniejsza umowa zastępuje dokumenty gwarancyjne jeżeli Sprzedawca nie dołączył w chwili odbioru końcowego dodatkowych dokumentów gwarancyjnych. Postanowienia dodatkowych dokumentów gwarancyjnych wystawionych przez Sprzedawcę niezgodne z niniejszą umową lub chociażby mniej korzystne dla Zamawiającego nie będą miały zastosowania.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Wręczenie Zamawiającemu gwarancji producenta, która może zawierać postanowienia odmienne, nie zwalnia Sprzedawcy z obowiązków wynikających z niniejszej umowy i udzielonej przez Sprzedawcę gwarancji.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Sprzedawca zapewnia, że użyte materiały, wykonywane prace i ich efekty będą zgodne </w:t>
      </w:r>
      <w:r w:rsidRPr="000D2A77">
        <w:rPr>
          <w:rFonts w:ascii="Century Gothic" w:eastAsia="Times New Roman" w:hAnsi="Century Gothic"/>
          <w:sz w:val="20"/>
          <w:szCs w:val="20"/>
        </w:rPr>
        <w:br/>
        <w:t xml:space="preserve">z obowiązującymi przepisami, normami i normatywami technicznymi obowiązującymi w Polsce.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Postanowienia niniejszej umowy nie ograniczają uprawnień Zamawiającego wynikających z kodeksu cywilnego do odstąpienia od umowy lub żądania obniżenia ceny w przypadku wadliwości przedmiotu umowy. </w:t>
      </w:r>
    </w:p>
    <w:p w:rsidR="00DA010E" w:rsidRPr="000D2A77" w:rsidRDefault="00DA010E" w:rsidP="00DA010E">
      <w:pPr>
        <w:numPr>
          <w:ilvl w:val="0"/>
          <w:numId w:val="14"/>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okresie pogwarancyjnym Sprzedawca zapewni możliwość odpłatnej (zgodnie z aktualnym cennikiem Sprzedawcy) naprawy sprzętu i zapewni materiały eksploatacyjne. </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7</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przypadkach przewidzianych w umowie dopuszcza się wprowadzenie zmian za zgodą stron umowy. </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Zmiany mogą być inicjowane przez Zamawiającego lub przez Sprzedawcę.</w:t>
      </w:r>
    </w:p>
    <w:p w:rsidR="00DA010E" w:rsidRPr="000D2A77" w:rsidRDefault="00DA010E" w:rsidP="00DA010E">
      <w:pPr>
        <w:numPr>
          <w:ilvl w:val="0"/>
          <w:numId w:val="15"/>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Dopuszczalne jest dokonanie zmian umowy: </w:t>
      </w:r>
    </w:p>
    <w:p w:rsidR="000D2A77"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wskazanej przez Zamawiającego kolorystyki.</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zakresie zmniejszenia zakresu przedmiotu zamówienia do 10% wartości wskazanej w </w:t>
      </w:r>
      <w:r w:rsidRPr="000D2A77">
        <w:rPr>
          <w:rFonts w:ascii="Century Gothic" w:eastAsia="Times New Roman" w:hAnsi="Century Gothic"/>
          <w:b/>
          <w:sz w:val="20"/>
          <w:szCs w:val="20"/>
        </w:rPr>
        <w:t xml:space="preserve">§ 2 pkt 1 </w:t>
      </w:r>
      <w:r w:rsidRPr="000D2A77">
        <w:rPr>
          <w:rFonts w:ascii="Century Gothic" w:eastAsia="Times New Roman" w:hAnsi="Century Gothic"/>
          <w:sz w:val="20"/>
          <w:szCs w:val="20"/>
        </w:rPr>
        <w:t>niniejszej umowy.</w:t>
      </w:r>
    </w:p>
    <w:p w:rsidR="000D2A77" w:rsidRPr="000D2A77" w:rsidRDefault="000D2A77" w:rsidP="000D2A77">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W zakresie terminu oraz formy płatności.</w:t>
      </w:r>
    </w:p>
    <w:p w:rsidR="00DA010E" w:rsidRPr="000D2A77" w:rsidRDefault="000D2A77" w:rsidP="00DA010E">
      <w:pPr>
        <w:numPr>
          <w:ilvl w:val="0"/>
          <w:numId w:val="16"/>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J</w:t>
      </w:r>
      <w:r w:rsidR="00DA010E" w:rsidRPr="000D2A77">
        <w:rPr>
          <w:rFonts w:ascii="Century Gothic" w:eastAsia="Times New Roman" w:hAnsi="Century Gothic"/>
          <w:sz w:val="20"/>
          <w:szCs w:val="20"/>
        </w:rPr>
        <w:t xml:space="preserve">eżeli zmiana umowy dotyczyć będzie zmiany terminu wykonania przedmiotu zamówienia: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przyczyn niezależnych od obu stron, które w szczególności dotyczyć będą: </w:t>
      </w:r>
      <w:r w:rsidRPr="000D2A77">
        <w:rPr>
          <w:rFonts w:ascii="Century Gothic" w:eastAsia="Times New Roman" w:hAnsi="Century Gothic"/>
          <w:sz w:val="20"/>
          <w:szCs w:val="20"/>
        </w:rPr>
        <w:br/>
        <w:t>- uwarunkowań organizacyjno-technicznych,</w:t>
      </w:r>
    </w:p>
    <w:p w:rsidR="00DA010E" w:rsidRPr="000D2A77" w:rsidRDefault="00DA010E" w:rsidP="00DA010E">
      <w:pPr>
        <w:spacing w:line="240" w:lineRule="auto"/>
        <w:ind w:left="114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uwarunkowań formalno-prawnych,</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przypadku, gdy nastąpi przerwanie realizacji przedmiotu umowy na czas realizacji dostaw nie objętych zamówieniem podstawowym w ramach odrębnych zamówień dodatkowych lub uzupełniających, </w:t>
      </w:r>
    </w:p>
    <w:p w:rsidR="00DA010E" w:rsidRPr="000D2A77" w:rsidRDefault="00DA010E" w:rsidP="00DA010E">
      <w:pPr>
        <w:numPr>
          <w:ilvl w:val="0"/>
          <w:numId w:val="17"/>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z innych przyczyn leżących </w:t>
      </w:r>
      <w:r w:rsidR="000D2A77" w:rsidRPr="000D2A77">
        <w:rPr>
          <w:rFonts w:ascii="Century Gothic" w:eastAsia="Times New Roman" w:hAnsi="Century Gothic"/>
          <w:sz w:val="20"/>
          <w:szCs w:val="20"/>
        </w:rPr>
        <w:t>po stronie Zamawiającego.</w:t>
      </w:r>
    </w:p>
    <w:p w:rsidR="00DA010E" w:rsidRPr="000D2A77" w:rsidRDefault="00DA010E" w:rsidP="000D2A77">
      <w:pPr>
        <w:spacing w:after="0" w:line="240" w:lineRule="auto"/>
        <w:ind w:left="786"/>
        <w:contextualSpacing/>
        <w:jc w:val="both"/>
        <w:rPr>
          <w:rFonts w:ascii="Century Gothic" w:eastAsia="Times New Roman" w:hAnsi="Century Gothic"/>
          <w:sz w:val="20"/>
          <w:szCs w:val="20"/>
          <w:highlight w:val="yellow"/>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b/>
          <w:sz w:val="20"/>
          <w:szCs w:val="20"/>
        </w:rPr>
        <w:t>§ 8</w:t>
      </w:r>
      <w:r w:rsidRPr="000D2A77">
        <w:rPr>
          <w:rFonts w:ascii="Century Gothic" w:eastAsia="Times New Roman" w:hAnsi="Century Gothic"/>
          <w:sz w:val="20"/>
          <w:szCs w:val="20"/>
        </w:rPr>
        <w:t xml:space="preserve">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zmiany i uzupełnienia niniejszej umowy oraz załączników, stanowiących integralną części umowy dla swojej ważności wymagają pisemnego aneksu.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Wszelkie oświadczenia, uzgodnienia, powiadomienia, żądania stron będą sporządzane w języku polskim i będą doręczane listem poleconym, kurierem lub osobiście na adresy podane poniżej: </w:t>
      </w:r>
    </w:p>
    <w:p w:rsidR="00DA010E" w:rsidRPr="000D2A77" w:rsidRDefault="00DA010E" w:rsidP="00DA010E">
      <w:pPr>
        <w:spacing w:after="0" w:line="240" w:lineRule="auto"/>
        <w:ind w:left="426"/>
        <w:contextualSpacing/>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dla Sprzedawcy: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br/>
        <w:t xml:space="preserve">Do rąk: .....................................................................Adres: ................................................................ </w:t>
      </w:r>
    </w:p>
    <w:p w:rsidR="00DA010E" w:rsidRPr="000D2A77" w:rsidRDefault="00DA010E" w:rsidP="00DA010E">
      <w:pPr>
        <w:spacing w:after="0" w:line="240" w:lineRule="auto"/>
        <w:jc w:val="both"/>
        <w:rPr>
          <w:rFonts w:ascii="Century Gothic" w:eastAsia="Times New Roman" w:hAnsi="Century Gothic"/>
          <w:sz w:val="20"/>
          <w:szCs w:val="20"/>
        </w:rPr>
      </w:pPr>
    </w:p>
    <w:p w:rsidR="00DA010E" w:rsidRPr="000D2A77" w:rsidRDefault="00DA010E" w:rsidP="00DA010E">
      <w:pPr>
        <w:numPr>
          <w:ilvl w:val="0"/>
          <w:numId w:val="19"/>
        </w:numPr>
        <w:spacing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dla Zamawiającego: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Do rąk: </w:t>
      </w:r>
      <w:r w:rsidR="001D5636" w:rsidRPr="000D2A77">
        <w:rPr>
          <w:rFonts w:ascii="Century Gothic" w:eastAsia="Times New Roman" w:hAnsi="Century Gothic"/>
          <w:b/>
          <w:sz w:val="20"/>
          <w:szCs w:val="20"/>
        </w:rPr>
        <w:t>TEEN CHALLENGE Chrześcijańska Misja Społeczna</w:t>
      </w:r>
      <w:r w:rsidRPr="000D2A77">
        <w:rPr>
          <w:rFonts w:ascii="Century Gothic" w:eastAsia="Times New Roman" w:hAnsi="Century Gothic"/>
          <w:sz w:val="20"/>
          <w:szCs w:val="20"/>
        </w:rPr>
        <w:t xml:space="preserve">, Adres: </w:t>
      </w:r>
      <w:r w:rsidR="001D5636" w:rsidRPr="000D2A77">
        <w:rPr>
          <w:rFonts w:ascii="Century Gothic" w:eastAsia="Times New Roman" w:hAnsi="Century Gothic"/>
          <w:b/>
          <w:sz w:val="20"/>
          <w:szCs w:val="20"/>
        </w:rPr>
        <w:t>77-200 Miastko</w:t>
      </w:r>
      <w:r w:rsidRPr="000D2A77">
        <w:rPr>
          <w:rFonts w:ascii="Century Gothic" w:eastAsia="Times New Roman" w:hAnsi="Century Gothic"/>
          <w:sz w:val="20"/>
          <w:szCs w:val="20"/>
        </w:rPr>
        <w:t xml:space="preserve">, </w:t>
      </w:r>
      <w:r w:rsidRPr="000D2A77">
        <w:rPr>
          <w:rFonts w:ascii="Century Gothic" w:eastAsia="Times New Roman" w:hAnsi="Century Gothic"/>
          <w:b/>
          <w:sz w:val="20"/>
          <w:szCs w:val="20"/>
        </w:rPr>
        <w:t xml:space="preserve">ul. </w:t>
      </w:r>
      <w:r w:rsidR="001D5636" w:rsidRPr="000D2A77">
        <w:rPr>
          <w:rFonts w:ascii="Century Gothic" w:eastAsia="Times New Roman" w:hAnsi="Century Gothic"/>
          <w:b/>
          <w:sz w:val="20"/>
          <w:szCs w:val="20"/>
        </w:rPr>
        <w:t>Generała Maczka 10</w:t>
      </w:r>
      <w:r w:rsidRPr="000D2A77">
        <w:rPr>
          <w:rFonts w:ascii="Century Gothic" w:eastAsia="Times New Roman" w:hAnsi="Century Gothic"/>
          <w:sz w:val="20"/>
          <w:szCs w:val="20"/>
        </w:rPr>
        <w:t xml:space="preserve">,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z zastrzeżeniem, że Strony mogą także doręczać oświadczenia, uzgodnienia, powiadomienia, żądania stron na adres: e-mail Zamawiającego: </w:t>
      </w:r>
      <w:r w:rsidR="000D2A77" w:rsidRPr="000D2A77">
        <w:rPr>
          <w:rFonts w:ascii="Century Gothic" w:eastAsia="Times New Roman" w:hAnsi="Century Gothic"/>
          <w:sz w:val="20"/>
          <w:szCs w:val="20"/>
        </w:rPr>
        <w:t>twinter</w:t>
      </w:r>
      <w:r w:rsidRPr="000D2A77">
        <w:rPr>
          <w:rFonts w:ascii="Century Gothic" w:eastAsia="Times New Roman" w:hAnsi="Century Gothic"/>
          <w:sz w:val="20"/>
          <w:szCs w:val="20"/>
        </w:rPr>
        <w:t>@</w:t>
      </w:r>
      <w:r w:rsidR="000D2A77" w:rsidRPr="000D2A77">
        <w:rPr>
          <w:rFonts w:ascii="Century Gothic" w:eastAsia="Times New Roman" w:hAnsi="Century Gothic"/>
          <w:sz w:val="20"/>
          <w:szCs w:val="20"/>
        </w:rPr>
        <w:t>wp.pl</w:t>
      </w:r>
      <w:r w:rsidRPr="000D2A77">
        <w:rPr>
          <w:rFonts w:ascii="Century Gothic" w:eastAsia="Times New Roman" w:hAnsi="Century Gothic"/>
          <w:sz w:val="20"/>
          <w:szCs w:val="20"/>
        </w:rPr>
        <w:t xml:space="preserve"> i adres e-mail Sprzedawcy: ……....................... lub </w:t>
      </w:r>
      <w:r w:rsidR="000D2A77" w:rsidRPr="000D2A77">
        <w:rPr>
          <w:rFonts w:ascii="Century Gothic" w:eastAsia="Times New Roman" w:hAnsi="Century Gothic"/>
          <w:sz w:val="20"/>
          <w:szCs w:val="20"/>
        </w:rPr>
        <w:t>fax. Zamawiającego: 59 857 78 79</w:t>
      </w:r>
      <w:r w:rsidRPr="000D2A77">
        <w:rPr>
          <w:rFonts w:ascii="Century Gothic" w:eastAsia="Times New Roman" w:hAnsi="Century Gothic"/>
          <w:sz w:val="20"/>
          <w:szCs w:val="20"/>
        </w:rPr>
        <w:t xml:space="preserve">; i fax. Sprzedawcy: ............................. ze skutkiem na dzień wysłania poczty e-mail lub faxu przez Strony pod warunkiem, że zostanie ona wysłana do godziny 15.00 czasu polskiego w dniu roboczym i potwierdzona listem poleconym nadanym najpóźniej następnego dnia roboczego.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przypadku nadania korespondencji na inny adres uważa się, że została ona doręczona z chwilą dostarczenia na adres wymieniony w ust. 2.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W sprawach nieuregulowanych niniejszą umową stosuje się przepisy kodeksu cywilnego i prawa zamówień publicznych.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lastRenderedPageBreak/>
        <w:t xml:space="preserve">Rozstrzyganie sporów wynikłych przy wykonywaniu niniejszej umowy strony zgodnie poddają Sądowi właściwemu miejscowo dla Zamawiającego. </w:t>
      </w:r>
    </w:p>
    <w:p w:rsidR="00DA010E" w:rsidRPr="000D2A77" w:rsidRDefault="00DA010E" w:rsidP="00DA010E">
      <w:pPr>
        <w:numPr>
          <w:ilvl w:val="0"/>
          <w:numId w:val="18"/>
        </w:numPr>
        <w:spacing w:line="240" w:lineRule="auto"/>
        <w:ind w:left="426" w:hanging="426"/>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Strony zgodnie przyjmują, iż w przypadku odstąpienia od umowy strony wiążą jako postanowienia odrębnej umowy postanowienia wymienione w § 5 pkt 2, 3, 5, 7. </w:t>
      </w:r>
    </w:p>
    <w:p w:rsidR="00DA010E" w:rsidRPr="000D2A77" w:rsidRDefault="00DA010E" w:rsidP="00DA010E">
      <w:pPr>
        <w:spacing w:line="240" w:lineRule="auto"/>
        <w:contextualSpacing/>
        <w:jc w:val="both"/>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b/>
          <w:sz w:val="20"/>
          <w:szCs w:val="20"/>
        </w:rPr>
      </w:pPr>
      <w:r w:rsidRPr="000D2A77">
        <w:rPr>
          <w:rFonts w:ascii="Century Gothic" w:eastAsia="Times New Roman" w:hAnsi="Century Gothic"/>
          <w:b/>
          <w:sz w:val="20"/>
          <w:szCs w:val="20"/>
        </w:rPr>
        <w:t>§ 9</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 xml:space="preserve">Umowa zostaje sporządzona w 2 jednobrzmiących egzemplarzach, po 1 egzemplarzu dla każdej ze stron. </w:t>
      </w:r>
    </w:p>
    <w:p w:rsidR="00DA010E" w:rsidRPr="000D2A77" w:rsidRDefault="00DA010E" w:rsidP="00DA010E">
      <w:pPr>
        <w:spacing w:after="0" w:line="240" w:lineRule="auto"/>
        <w:jc w:val="both"/>
        <w:rPr>
          <w:rFonts w:ascii="Century Gothic" w:eastAsia="Times New Roman" w:hAnsi="Century Gothic"/>
          <w:sz w:val="20"/>
          <w:szCs w:val="20"/>
        </w:rPr>
      </w:pPr>
      <w:r w:rsidRPr="000D2A77">
        <w:rPr>
          <w:rFonts w:ascii="Century Gothic" w:eastAsia="Times New Roman" w:hAnsi="Century Gothic"/>
          <w:sz w:val="20"/>
          <w:szCs w:val="20"/>
        </w:rPr>
        <w:t>Integralną część niniejszej umowy stanowi:</w:t>
      </w:r>
    </w:p>
    <w:p w:rsidR="00DA010E" w:rsidRPr="000D2A77" w:rsidRDefault="00DA010E" w:rsidP="00DA010E">
      <w:pPr>
        <w:numPr>
          <w:ilvl w:val="0"/>
          <w:numId w:val="19"/>
        </w:numPr>
        <w:spacing w:after="0" w:line="240" w:lineRule="auto"/>
        <w:contextualSpacing/>
        <w:jc w:val="both"/>
        <w:rPr>
          <w:rFonts w:ascii="Century Gothic" w:eastAsia="Times New Roman" w:hAnsi="Century Gothic"/>
          <w:sz w:val="20"/>
          <w:szCs w:val="20"/>
        </w:rPr>
      </w:pPr>
      <w:r w:rsidRPr="000D2A77">
        <w:rPr>
          <w:rFonts w:ascii="Century Gothic" w:eastAsia="Times New Roman" w:hAnsi="Century Gothic"/>
          <w:sz w:val="20"/>
          <w:szCs w:val="20"/>
        </w:rPr>
        <w:t xml:space="preserve">specyfikacja zakupu i dostawy zakupu i </w:t>
      </w:r>
      <w:r w:rsidR="000D2A77" w:rsidRPr="000D2A77">
        <w:rPr>
          <w:rFonts w:ascii="Century Gothic" w:eastAsia="Times New Roman" w:hAnsi="Century Gothic"/>
          <w:sz w:val="20"/>
          <w:szCs w:val="20"/>
        </w:rPr>
        <w:t xml:space="preserve">złożenia </w:t>
      </w:r>
      <w:r w:rsidRPr="000D2A77">
        <w:rPr>
          <w:rFonts w:ascii="Century Gothic" w:eastAsia="Times New Roman" w:hAnsi="Century Gothic"/>
          <w:sz w:val="20"/>
          <w:szCs w:val="20"/>
        </w:rPr>
        <w:t xml:space="preserve">mebli </w:t>
      </w:r>
      <w:r w:rsidR="000D2A77" w:rsidRPr="000D2A77">
        <w:rPr>
          <w:rFonts w:ascii="Century Gothic" w:eastAsia="Times New Roman" w:hAnsi="Century Gothic"/>
          <w:sz w:val="20"/>
          <w:szCs w:val="20"/>
        </w:rPr>
        <w:t>zgodnie z załącznikiem nr 2 do SIWZ</w:t>
      </w:r>
      <w:r w:rsidRPr="000D2A77">
        <w:rPr>
          <w:rFonts w:ascii="Century Gothic" w:eastAsia="Times New Roman" w:hAnsi="Century Gothic"/>
          <w:sz w:val="20"/>
          <w:szCs w:val="20"/>
        </w:rPr>
        <w:t>.</w:t>
      </w: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p>
    <w:p w:rsidR="00DA010E" w:rsidRPr="000D2A77" w:rsidRDefault="00DA010E" w:rsidP="00DA010E">
      <w:pPr>
        <w:spacing w:after="0" w:line="240" w:lineRule="auto"/>
        <w:rPr>
          <w:rFonts w:ascii="Century Gothic" w:eastAsia="Times New Roman" w:hAnsi="Century Gothic"/>
          <w:sz w:val="20"/>
          <w:szCs w:val="20"/>
        </w:rPr>
      </w:pPr>
      <w:r w:rsidRPr="000D2A77">
        <w:rPr>
          <w:rFonts w:ascii="Century Gothic" w:eastAsia="Times New Roman" w:hAnsi="Century Gothic"/>
          <w:sz w:val="20"/>
          <w:szCs w:val="20"/>
        </w:rPr>
        <w:t>Zamawiający                                                                                                      Sprzedawca</w:t>
      </w: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p>
    <w:p w:rsidR="00DA010E" w:rsidRPr="000D2A77" w:rsidRDefault="00DA010E" w:rsidP="00DA010E">
      <w:pPr>
        <w:spacing w:after="0" w:line="240" w:lineRule="auto"/>
        <w:jc w:val="center"/>
        <w:rPr>
          <w:rFonts w:ascii="Century Gothic" w:eastAsia="Times New Roman" w:hAnsi="Century Gothic"/>
          <w:sz w:val="20"/>
          <w:szCs w:val="20"/>
        </w:rPr>
      </w:pPr>
      <w:r w:rsidRPr="000D2A77">
        <w:rPr>
          <w:rFonts w:ascii="Century Gothic" w:eastAsia="Times New Roman" w:hAnsi="Century Gothic"/>
          <w:sz w:val="20"/>
          <w:szCs w:val="20"/>
        </w:rPr>
        <w:t>Akceptuję wzór umowy</w:t>
      </w:r>
    </w:p>
    <w:p w:rsidR="00DA010E" w:rsidRPr="003D42A3" w:rsidRDefault="00DA010E" w:rsidP="00DA010E">
      <w:pPr>
        <w:spacing w:after="0" w:line="240" w:lineRule="auto"/>
        <w:jc w:val="center"/>
        <w:rPr>
          <w:rFonts w:eastAsia="Times New Roman"/>
          <w:sz w:val="20"/>
          <w:szCs w:val="20"/>
        </w:rPr>
      </w:pP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w:t>
      </w:r>
    </w:p>
    <w:p w:rsidR="00DA010E" w:rsidRPr="003D42A3" w:rsidRDefault="00DA010E" w:rsidP="00DA010E">
      <w:pPr>
        <w:spacing w:after="0" w:line="240" w:lineRule="auto"/>
        <w:jc w:val="center"/>
        <w:rPr>
          <w:rFonts w:eastAsia="Times New Roman"/>
          <w:sz w:val="20"/>
          <w:szCs w:val="20"/>
        </w:rPr>
      </w:pPr>
      <w:r w:rsidRPr="003D42A3">
        <w:rPr>
          <w:rFonts w:eastAsia="Times New Roman"/>
          <w:sz w:val="20"/>
          <w:szCs w:val="20"/>
        </w:rPr>
        <w:t>data, podpis</w:t>
      </w:r>
    </w:p>
    <w:p w:rsidR="00950863" w:rsidRPr="00F81825" w:rsidRDefault="00950863" w:rsidP="00DA010E">
      <w:pPr>
        <w:keepNext/>
        <w:suppressAutoHyphens/>
        <w:spacing w:after="0" w:line="240" w:lineRule="auto"/>
        <w:outlineLvl w:val="3"/>
        <w:rPr>
          <w:rFonts w:ascii="Century Gothic" w:hAnsi="Century Gothic"/>
          <w:sz w:val="18"/>
          <w:szCs w:val="18"/>
        </w:rPr>
      </w:pPr>
    </w:p>
    <w:sectPr w:rsidR="00950863" w:rsidRPr="00F81825" w:rsidSect="00F979EA">
      <w:footerReference w:type="default" r:id="rId8"/>
      <w:headerReference w:type="first" r:id="rId9"/>
      <w:footerReference w:type="first" r:id="rId10"/>
      <w:pgSz w:w="11906" w:h="16838"/>
      <w:pgMar w:top="964" w:right="1134" w:bottom="567" w:left="1134" w:header="284"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F6" w:rsidRDefault="00126EF6">
      <w:pPr>
        <w:spacing w:after="0" w:line="240" w:lineRule="auto"/>
      </w:pPr>
      <w:r>
        <w:separator/>
      </w:r>
    </w:p>
  </w:endnote>
  <w:endnote w:type="continuationSeparator" w:id="0">
    <w:p w:rsidR="00126EF6" w:rsidRDefault="0012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8A" w:rsidRPr="00C26A8A" w:rsidRDefault="00F979EA" w:rsidP="00F979EA">
    <w:pPr>
      <w:pStyle w:val="Stopka"/>
      <w:tabs>
        <w:tab w:val="left" w:pos="1618"/>
        <w:tab w:val="right" w:pos="10206"/>
      </w:tabs>
      <w:ind w:right="-568"/>
      <w:rPr>
        <w:sz w:val="18"/>
        <w:szCs w:val="18"/>
      </w:rPr>
    </w:pPr>
    <w:r>
      <w:rPr>
        <w:sz w:val="18"/>
        <w:szCs w:val="18"/>
      </w:rPr>
      <w:tab/>
    </w:r>
    <w:r>
      <w:rPr>
        <w:sz w:val="18"/>
        <w:szCs w:val="18"/>
      </w:rPr>
      <w:tab/>
    </w:r>
    <w:r>
      <w:rPr>
        <w:sz w:val="18"/>
        <w:szCs w:val="18"/>
      </w:rPr>
      <w:tab/>
    </w:r>
    <w:r>
      <w:rPr>
        <w:sz w:val="18"/>
        <w:szCs w:val="18"/>
      </w:rPr>
      <w:tab/>
    </w:r>
    <w:r w:rsidR="00C26A8A" w:rsidRPr="00C26A8A">
      <w:rPr>
        <w:sz w:val="18"/>
        <w:szCs w:val="18"/>
      </w:rPr>
      <w:t xml:space="preserve">Strona </w:t>
    </w:r>
    <w:r w:rsidR="00C26A8A" w:rsidRPr="00C26A8A">
      <w:rPr>
        <w:sz w:val="18"/>
        <w:szCs w:val="18"/>
      </w:rPr>
      <w:fldChar w:fldCharType="begin"/>
    </w:r>
    <w:r w:rsidR="00C26A8A" w:rsidRPr="00C26A8A">
      <w:rPr>
        <w:sz w:val="18"/>
        <w:szCs w:val="18"/>
      </w:rPr>
      <w:instrText>PAGE  \* Arabic  \* MERGEFORMAT</w:instrText>
    </w:r>
    <w:r w:rsidR="00C26A8A" w:rsidRPr="00C26A8A">
      <w:rPr>
        <w:sz w:val="18"/>
        <w:szCs w:val="18"/>
      </w:rPr>
      <w:fldChar w:fldCharType="separate"/>
    </w:r>
    <w:r w:rsidR="00C87A44">
      <w:rPr>
        <w:noProof/>
        <w:sz w:val="18"/>
        <w:szCs w:val="18"/>
      </w:rPr>
      <w:t>4</w:t>
    </w:r>
    <w:r w:rsidR="00C26A8A" w:rsidRPr="00C26A8A">
      <w:rPr>
        <w:sz w:val="18"/>
        <w:szCs w:val="18"/>
      </w:rPr>
      <w:fldChar w:fldCharType="end"/>
    </w:r>
    <w:r w:rsidR="00C26A8A" w:rsidRPr="00C26A8A">
      <w:rPr>
        <w:sz w:val="18"/>
        <w:szCs w:val="18"/>
      </w:rPr>
      <w:t xml:space="preserve"> z </w:t>
    </w:r>
    <w:r w:rsidR="00C26A8A" w:rsidRPr="00C26A8A">
      <w:rPr>
        <w:sz w:val="18"/>
        <w:szCs w:val="18"/>
      </w:rPr>
      <w:fldChar w:fldCharType="begin"/>
    </w:r>
    <w:r w:rsidR="00C26A8A" w:rsidRPr="00C26A8A">
      <w:rPr>
        <w:sz w:val="18"/>
        <w:szCs w:val="18"/>
      </w:rPr>
      <w:instrText>NUMPAGES  \* Arabic  \* MERGEFORMAT</w:instrText>
    </w:r>
    <w:r w:rsidR="00C26A8A" w:rsidRPr="00C26A8A">
      <w:rPr>
        <w:sz w:val="18"/>
        <w:szCs w:val="18"/>
      </w:rPr>
      <w:fldChar w:fldCharType="separate"/>
    </w:r>
    <w:r w:rsidR="00C87A44">
      <w:rPr>
        <w:noProof/>
        <w:sz w:val="18"/>
        <w:szCs w:val="18"/>
      </w:rPr>
      <w:t>4</w:t>
    </w:r>
    <w:r w:rsidR="00C26A8A" w:rsidRPr="00C26A8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91" w:type="dxa"/>
      <w:tblInd w:w="-70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1"/>
    </w:tblGrid>
    <w:tr w:rsidR="00F979EA" w:rsidTr="00B40C53">
      <w:tc>
        <w:tcPr>
          <w:tcW w:w="11091" w:type="dxa"/>
          <w:tcMar>
            <w:top w:w="57" w:type="dxa"/>
          </w:tcMar>
          <w:vAlign w:val="center"/>
        </w:tcPr>
        <w:p w:rsidR="00F979EA" w:rsidRDefault="00B40C53" w:rsidP="00F979EA">
          <w:pPr>
            <w:pStyle w:val="Stopka"/>
          </w:pPr>
          <w:r>
            <w:rPr>
              <w:noProof/>
            </w:rPr>
            <w:drawing>
              <wp:inline distT="0" distB="0" distL="0" distR="0" wp14:anchorId="01FDF03D" wp14:editId="05F60B76">
                <wp:extent cx="6966000" cy="786429"/>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l_logo_mono.png"/>
                        <pic:cNvPicPr/>
                      </pic:nvPicPr>
                      <pic:blipFill>
                        <a:blip r:embed="rId1">
                          <a:extLst>
                            <a:ext uri="{28A0092B-C50C-407E-A947-70E740481C1C}">
                              <a14:useLocalDpi xmlns:a14="http://schemas.microsoft.com/office/drawing/2010/main" val="0"/>
                            </a:ext>
                          </a:extLst>
                        </a:blip>
                        <a:stretch>
                          <a:fillRect/>
                        </a:stretch>
                      </pic:blipFill>
                      <pic:spPr>
                        <a:xfrm>
                          <a:off x="0" y="0"/>
                          <a:ext cx="6966000" cy="786429"/>
                        </a:xfrm>
                        <a:prstGeom prst="rect">
                          <a:avLst/>
                        </a:prstGeom>
                      </pic:spPr>
                    </pic:pic>
                  </a:graphicData>
                </a:graphic>
              </wp:inline>
            </w:drawing>
          </w:r>
        </w:p>
      </w:tc>
    </w:tr>
  </w:tbl>
  <w:p w:rsidR="00C26A8A" w:rsidRDefault="00C26A8A" w:rsidP="00B4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F6" w:rsidRDefault="00126EF6">
      <w:pPr>
        <w:spacing w:after="0" w:line="240" w:lineRule="auto"/>
      </w:pPr>
      <w:r>
        <w:separator/>
      </w:r>
    </w:p>
  </w:footnote>
  <w:footnote w:type="continuationSeparator" w:id="0">
    <w:p w:rsidR="00126EF6" w:rsidRDefault="0012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773" w:type="dxa"/>
      <w:tblInd w:w="-567"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087"/>
    </w:tblGrid>
    <w:tr w:rsidR="00C26A8A" w:rsidTr="00F979EA">
      <w:trPr>
        <w:trHeight w:val="1697"/>
      </w:trPr>
      <w:tc>
        <w:tcPr>
          <w:tcW w:w="3686" w:type="dxa"/>
          <w:vAlign w:val="center"/>
        </w:tcPr>
        <w:p w:rsidR="00C26A8A" w:rsidRDefault="00C26A8A" w:rsidP="00BA6FD0">
          <w:pPr>
            <w:pStyle w:val="Nagwek"/>
            <w:tabs>
              <w:tab w:val="clear" w:pos="4536"/>
              <w:tab w:val="clear" w:pos="9072"/>
              <w:tab w:val="left" w:pos="6946"/>
            </w:tabs>
            <w:jc w:val="center"/>
            <w:rPr>
              <w:b/>
              <w:lang w:val="en-US"/>
            </w:rPr>
          </w:pPr>
          <w:r w:rsidRPr="001F0546">
            <w:rPr>
              <w:noProof/>
              <w:sz w:val="36"/>
              <w:szCs w:val="36"/>
            </w:rPr>
            <w:drawing>
              <wp:inline distT="0" distB="0" distL="0" distR="0" wp14:anchorId="59046A26" wp14:editId="19691FDB">
                <wp:extent cx="1226185" cy="713740"/>
                <wp:effectExtent l="38100" t="133350" r="202565" b="257810"/>
                <wp:docPr id="11" name="Obraz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logo2.png"/>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226185" cy="71374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087" w:type="dxa"/>
        </w:tcPr>
        <w:p w:rsidR="00C26A8A" w:rsidRPr="009C4F9A" w:rsidRDefault="00C26A8A" w:rsidP="00BA6FD0">
          <w:pPr>
            <w:pStyle w:val="Nagwek"/>
            <w:tabs>
              <w:tab w:val="clear" w:pos="4536"/>
              <w:tab w:val="clear" w:pos="9072"/>
            </w:tabs>
            <w:rPr>
              <w:b/>
              <w:sz w:val="28"/>
              <w:szCs w:val="28"/>
            </w:rPr>
          </w:pPr>
          <w:proofErr w:type="spellStart"/>
          <w:r w:rsidRPr="009C4F9A">
            <w:rPr>
              <w:b/>
              <w:sz w:val="28"/>
              <w:szCs w:val="28"/>
            </w:rPr>
            <w:t>Teen</w:t>
          </w:r>
          <w:proofErr w:type="spellEnd"/>
          <w:r w:rsidRPr="009C4F9A">
            <w:rPr>
              <w:b/>
              <w:sz w:val="28"/>
              <w:szCs w:val="28"/>
            </w:rPr>
            <w:t xml:space="preserve"> Challenge</w:t>
          </w:r>
        </w:p>
        <w:p w:rsidR="00C26A8A" w:rsidRPr="009C4F9A" w:rsidRDefault="00C26A8A" w:rsidP="00BA6FD0">
          <w:pPr>
            <w:pStyle w:val="Nagwek"/>
            <w:tabs>
              <w:tab w:val="clear" w:pos="4536"/>
              <w:tab w:val="clear" w:pos="9072"/>
            </w:tabs>
            <w:rPr>
              <w:b/>
              <w:sz w:val="24"/>
              <w:szCs w:val="24"/>
            </w:rPr>
          </w:pPr>
          <w:r w:rsidRPr="009C4F9A">
            <w:rPr>
              <w:b/>
              <w:sz w:val="24"/>
              <w:szCs w:val="24"/>
            </w:rPr>
            <w:t>Chrześcijańska Misja Społeczna</w:t>
          </w:r>
        </w:p>
        <w:p w:rsidR="00C26A8A" w:rsidRDefault="00C26A8A" w:rsidP="00BA6FD0">
          <w:pPr>
            <w:pStyle w:val="Nagwek"/>
            <w:tabs>
              <w:tab w:val="clear" w:pos="4536"/>
              <w:tab w:val="clear" w:pos="9072"/>
            </w:tabs>
            <w:rPr>
              <w:b/>
            </w:rPr>
          </w:pPr>
        </w:p>
        <w:p w:rsidR="00C26A8A" w:rsidRPr="009C4F9A" w:rsidRDefault="00C26A8A" w:rsidP="00BA6FD0">
          <w:pPr>
            <w:pStyle w:val="Nagwek"/>
            <w:tabs>
              <w:tab w:val="clear" w:pos="4536"/>
              <w:tab w:val="clear" w:pos="9072"/>
            </w:tabs>
            <w:rPr>
              <w:sz w:val="20"/>
              <w:szCs w:val="20"/>
            </w:rPr>
          </w:pPr>
          <w:r w:rsidRPr="009C4F9A">
            <w:rPr>
              <w:sz w:val="20"/>
              <w:szCs w:val="20"/>
            </w:rPr>
            <w:t>Broczyna 11, 77-203 Dretyń</w:t>
          </w:r>
        </w:p>
        <w:p w:rsidR="00C26A8A" w:rsidRDefault="00C26A8A" w:rsidP="00BA6FD0">
          <w:pPr>
            <w:pStyle w:val="Nagwek"/>
            <w:tabs>
              <w:tab w:val="clear" w:pos="4536"/>
              <w:tab w:val="clear" w:pos="9072"/>
            </w:tabs>
            <w:rPr>
              <w:b/>
              <w:lang w:val="en-US"/>
            </w:rPr>
          </w:pPr>
          <w:r w:rsidRPr="009C4F9A">
            <w:rPr>
              <w:sz w:val="20"/>
              <w:szCs w:val="20"/>
              <w:lang w:val="en-US"/>
            </w:rPr>
            <w:t>tel. 59 857 8779, fax 59 857 0264</w:t>
          </w:r>
          <w:r>
            <w:rPr>
              <w:sz w:val="20"/>
              <w:szCs w:val="20"/>
              <w:lang w:val="en-US"/>
            </w:rPr>
            <w:t xml:space="preserve"> |</w:t>
          </w:r>
          <w:r w:rsidRPr="009C4F9A">
            <w:rPr>
              <w:sz w:val="20"/>
              <w:szCs w:val="20"/>
              <w:lang w:val="en-US"/>
            </w:rPr>
            <w:t xml:space="preserve"> sekretariat@teenchallenge.pl</w:t>
          </w:r>
        </w:p>
      </w:tc>
    </w:tr>
  </w:tbl>
  <w:p w:rsidR="00C26A8A" w:rsidRDefault="00C26A8A" w:rsidP="00C26A8A">
    <w:pPr>
      <w:pStyle w:val="Nagwek"/>
      <w:tabs>
        <w:tab w:val="left" w:pos="6946"/>
      </w:tabs>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290BED"/>
    <w:multiLevelType w:val="hybridMultilevel"/>
    <w:tmpl w:val="EAEE3828"/>
    <w:lvl w:ilvl="0" w:tplc="C938F560">
      <w:start w:val="1"/>
      <w:numFmt w:val="decimal"/>
      <w:lvlText w:val="%1."/>
      <w:lvlJc w:val="left"/>
      <w:pPr>
        <w:ind w:left="780" w:hanging="360"/>
      </w:pPr>
      <w:rPr>
        <w:rFonts w:ascii="Century Gothic" w:eastAsia="Times New Roman" w:hAnsi="Century Gothic"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142E00"/>
    <w:multiLevelType w:val="hybridMultilevel"/>
    <w:tmpl w:val="DFDA37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62188"/>
    <w:multiLevelType w:val="hybridMultilevel"/>
    <w:tmpl w:val="C984692A"/>
    <w:lvl w:ilvl="0" w:tplc="5E64913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580924"/>
    <w:multiLevelType w:val="hybridMultilevel"/>
    <w:tmpl w:val="C136E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C906CA"/>
    <w:multiLevelType w:val="hybridMultilevel"/>
    <w:tmpl w:val="27066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F4488"/>
    <w:multiLevelType w:val="hybridMultilevel"/>
    <w:tmpl w:val="90F20E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E24C35"/>
    <w:multiLevelType w:val="hybridMultilevel"/>
    <w:tmpl w:val="83A616C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301808"/>
    <w:multiLevelType w:val="hybridMultilevel"/>
    <w:tmpl w:val="5ACA50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55D17"/>
    <w:multiLevelType w:val="hybridMultilevel"/>
    <w:tmpl w:val="BCB4BA38"/>
    <w:lvl w:ilvl="0" w:tplc="111A6E42">
      <w:start w:val="1"/>
      <w:numFmt w:val="decimal"/>
      <w:lvlText w:val="%1."/>
      <w:lvlJc w:val="left"/>
      <w:pPr>
        <w:ind w:left="720" w:hanging="360"/>
      </w:pPr>
      <w:rPr>
        <w:rFonts w:ascii="Century Gothic" w:eastAsia="Calibri"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964BB"/>
    <w:multiLevelType w:val="hybridMultilevel"/>
    <w:tmpl w:val="621C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FD0781"/>
    <w:multiLevelType w:val="hybridMultilevel"/>
    <w:tmpl w:val="CC94F9B2"/>
    <w:lvl w:ilvl="0" w:tplc="60F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232C19"/>
    <w:multiLevelType w:val="hybridMultilevel"/>
    <w:tmpl w:val="89284A46"/>
    <w:lvl w:ilvl="0" w:tplc="F5A8CBD4">
      <w:start w:val="1"/>
      <w:numFmt w:val="decimal"/>
      <w:lvlText w:val="%1."/>
      <w:lvlJc w:val="left"/>
      <w:pPr>
        <w:ind w:left="1080" w:hanging="360"/>
      </w:pPr>
      <w:rPr>
        <w:rFonts w:ascii="Century Gothic" w:eastAsia="Times New Roman" w:hAnsi="Century Gothic"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EE704F"/>
    <w:multiLevelType w:val="hybridMultilevel"/>
    <w:tmpl w:val="BE265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67934"/>
    <w:multiLevelType w:val="hybridMultilevel"/>
    <w:tmpl w:val="0E2865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4ED0593B"/>
    <w:multiLevelType w:val="hybridMultilevel"/>
    <w:tmpl w:val="0FEC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140A01"/>
    <w:multiLevelType w:val="hybridMultilevel"/>
    <w:tmpl w:val="00E463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86398D"/>
    <w:multiLevelType w:val="hybridMultilevel"/>
    <w:tmpl w:val="3D1A7A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A090F"/>
    <w:multiLevelType w:val="hybridMultilevel"/>
    <w:tmpl w:val="54EC73E8"/>
    <w:lvl w:ilvl="0" w:tplc="ED661630">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00379"/>
    <w:multiLevelType w:val="hybridMultilevel"/>
    <w:tmpl w:val="126C3DEC"/>
    <w:lvl w:ilvl="0" w:tplc="7182ECEE">
      <w:start w:val="6"/>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E07759"/>
    <w:multiLevelType w:val="hybridMultilevel"/>
    <w:tmpl w:val="B98CB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692B36"/>
    <w:multiLevelType w:val="hybridMultilevel"/>
    <w:tmpl w:val="83362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D01DA9"/>
    <w:multiLevelType w:val="hybridMultilevel"/>
    <w:tmpl w:val="47342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AD77AD"/>
    <w:multiLevelType w:val="hybridMultilevel"/>
    <w:tmpl w:val="DD30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C86455"/>
    <w:multiLevelType w:val="hybridMultilevel"/>
    <w:tmpl w:val="99864D0A"/>
    <w:lvl w:ilvl="0" w:tplc="0E0E98E4">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17"/>
  </w:num>
  <w:num w:numId="5">
    <w:abstractNumId w:val="2"/>
  </w:num>
  <w:num w:numId="6">
    <w:abstractNumId w:val="18"/>
  </w:num>
  <w:num w:numId="7">
    <w:abstractNumId w:val="9"/>
  </w:num>
  <w:num w:numId="8">
    <w:abstractNumId w:val="20"/>
  </w:num>
  <w:num w:numId="9">
    <w:abstractNumId w:val="6"/>
  </w:num>
  <w:num w:numId="10">
    <w:abstractNumId w:val="13"/>
  </w:num>
  <w:num w:numId="11">
    <w:abstractNumId w:val="1"/>
  </w:num>
  <w:num w:numId="12">
    <w:abstractNumId w:val="14"/>
  </w:num>
  <w:num w:numId="13">
    <w:abstractNumId w:val="24"/>
  </w:num>
  <w:num w:numId="14">
    <w:abstractNumId w:val="8"/>
  </w:num>
  <w:num w:numId="15">
    <w:abstractNumId w:val="15"/>
  </w:num>
  <w:num w:numId="16">
    <w:abstractNumId w:val="12"/>
  </w:num>
  <w:num w:numId="17">
    <w:abstractNumId w:val="3"/>
  </w:num>
  <w:num w:numId="18">
    <w:abstractNumId w:val="11"/>
  </w:num>
  <w:num w:numId="19">
    <w:abstractNumId w:val="7"/>
  </w:num>
  <w:num w:numId="20">
    <w:abstractNumId w:val="10"/>
  </w:num>
  <w:num w:numId="21">
    <w:abstractNumId w:val="22"/>
  </w:num>
  <w:num w:numId="22">
    <w:abstractNumId w:val="16"/>
  </w:num>
  <w:num w:numId="23">
    <w:abstractNumId w:val="19"/>
  </w:num>
  <w:num w:numId="24">
    <w:abstractNumId w:val="21"/>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86"/>
    <w:rsid w:val="000460B2"/>
    <w:rsid w:val="0007484B"/>
    <w:rsid w:val="00090E69"/>
    <w:rsid w:val="000A3DF7"/>
    <w:rsid w:val="000D2A77"/>
    <w:rsid w:val="00121C8C"/>
    <w:rsid w:val="00126EF6"/>
    <w:rsid w:val="00142F44"/>
    <w:rsid w:val="0018373D"/>
    <w:rsid w:val="001C2A1C"/>
    <w:rsid w:val="001D5636"/>
    <w:rsid w:val="001E0581"/>
    <w:rsid w:val="001F0546"/>
    <w:rsid w:val="002A07DB"/>
    <w:rsid w:val="002C4506"/>
    <w:rsid w:val="002D3C4A"/>
    <w:rsid w:val="00330CF7"/>
    <w:rsid w:val="0033607E"/>
    <w:rsid w:val="003D69A4"/>
    <w:rsid w:val="003F7C80"/>
    <w:rsid w:val="00403972"/>
    <w:rsid w:val="00406FAB"/>
    <w:rsid w:val="00437E83"/>
    <w:rsid w:val="00464A8D"/>
    <w:rsid w:val="00472754"/>
    <w:rsid w:val="004A7B83"/>
    <w:rsid w:val="005448D9"/>
    <w:rsid w:val="005459F9"/>
    <w:rsid w:val="00597686"/>
    <w:rsid w:val="005A4D0D"/>
    <w:rsid w:val="005A73D1"/>
    <w:rsid w:val="005C3AAC"/>
    <w:rsid w:val="00642BE6"/>
    <w:rsid w:val="00651E86"/>
    <w:rsid w:val="00656EA1"/>
    <w:rsid w:val="006924B2"/>
    <w:rsid w:val="006D5618"/>
    <w:rsid w:val="006D7C31"/>
    <w:rsid w:val="006F1440"/>
    <w:rsid w:val="00744B8A"/>
    <w:rsid w:val="007834EA"/>
    <w:rsid w:val="00791D35"/>
    <w:rsid w:val="007A303F"/>
    <w:rsid w:val="007E3AE4"/>
    <w:rsid w:val="007E4802"/>
    <w:rsid w:val="008103EB"/>
    <w:rsid w:val="00830BBF"/>
    <w:rsid w:val="00836145"/>
    <w:rsid w:val="00857F94"/>
    <w:rsid w:val="00873104"/>
    <w:rsid w:val="0089546C"/>
    <w:rsid w:val="008A5343"/>
    <w:rsid w:val="008C2248"/>
    <w:rsid w:val="008C6203"/>
    <w:rsid w:val="0093523A"/>
    <w:rsid w:val="00950863"/>
    <w:rsid w:val="00991D42"/>
    <w:rsid w:val="009C3636"/>
    <w:rsid w:val="009C4F9A"/>
    <w:rsid w:val="009C5E0D"/>
    <w:rsid w:val="00A12240"/>
    <w:rsid w:val="00A50F0D"/>
    <w:rsid w:val="00A77654"/>
    <w:rsid w:val="00AC16A4"/>
    <w:rsid w:val="00B40C53"/>
    <w:rsid w:val="00B6783B"/>
    <w:rsid w:val="00B766BA"/>
    <w:rsid w:val="00BF7EDA"/>
    <w:rsid w:val="00C20889"/>
    <w:rsid w:val="00C26A8A"/>
    <w:rsid w:val="00C2741C"/>
    <w:rsid w:val="00C77190"/>
    <w:rsid w:val="00C87A44"/>
    <w:rsid w:val="00CD69CE"/>
    <w:rsid w:val="00CD732A"/>
    <w:rsid w:val="00CD7ACF"/>
    <w:rsid w:val="00CE2B33"/>
    <w:rsid w:val="00CE79AB"/>
    <w:rsid w:val="00D51E89"/>
    <w:rsid w:val="00DA010E"/>
    <w:rsid w:val="00DD7A0C"/>
    <w:rsid w:val="00E02B78"/>
    <w:rsid w:val="00E72A82"/>
    <w:rsid w:val="00EC30DF"/>
    <w:rsid w:val="00EC7BA6"/>
    <w:rsid w:val="00ED5515"/>
    <w:rsid w:val="00F27FEF"/>
    <w:rsid w:val="00F81825"/>
    <w:rsid w:val="00F979EA"/>
    <w:rsid w:val="00FA4C65"/>
    <w:rsid w:val="00FE365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414D092-5634-4B30-85D9-09F6234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B8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B766BA"/>
    <w:rPr>
      <w:color w:val="0000FF"/>
      <w:u w:val="single"/>
    </w:rPr>
  </w:style>
  <w:style w:type="paragraph" w:styleId="Tekstdymka">
    <w:name w:val="Balloon Text"/>
    <w:basedOn w:val="Normalny"/>
    <w:link w:val="TekstdymkaZnak"/>
    <w:uiPriority w:val="99"/>
    <w:semiHidden/>
    <w:unhideWhenUsed/>
    <w:rsid w:val="00CE2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B33"/>
    <w:rPr>
      <w:rFonts w:ascii="Tahoma" w:hAnsi="Tahoma" w:cs="Tahoma"/>
      <w:sz w:val="16"/>
      <w:szCs w:val="16"/>
      <w:lang w:eastAsia="pl-PL"/>
    </w:rPr>
  </w:style>
  <w:style w:type="paragraph" w:styleId="Nagwek">
    <w:name w:val="header"/>
    <w:basedOn w:val="Normalny"/>
    <w:link w:val="NagwekZnak"/>
    <w:uiPriority w:val="99"/>
    <w:unhideWhenUsed/>
    <w:rsid w:val="00CE2B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B33"/>
    <w:rPr>
      <w:lang w:eastAsia="pl-PL"/>
    </w:rPr>
  </w:style>
  <w:style w:type="paragraph" w:styleId="Stopka">
    <w:name w:val="footer"/>
    <w:basedOn w:val="Normalny"/>
    <w:link w:val="StopkaZnak"/>
    <w:uiPriority w:val="99"/>
    <w:unhideWhenUsed/>
    <w:rsid w:val="00CE2B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B33"/>
    <w:rPr>
      <w:lang w:eastAsia="pl-PL"/>
    </w:rPr>
  </w:style>
  <w:style w:type="character" w:styleId="Odwoaniedokomentarza">
    <w:name w:val="annotation reference"/>
    <w:basedOn w:val="Domylnaczcionkaakapitu"/>
    <w:uiPriority w:val="99"/>
    <w:semiHidden/>
    <w:unhideWhenUsed/>
    <w:rsid w:val="00A77654"/>
    <w:rPr>
      <w:sz w:val="16"/>
      <w:szCs w:val="16"/>
    </w:rPr>
  </w:style>
  <w:style w:type="paragraph" w:styleId="Tekstkomentarza">
    <w:name w:val="annotation text"/>
    <w:basedOn w:val="Normalny"/>
    <w:link w:val="TekstkomentarzaZnak"/>
    <w:uiPriority w:val="99"/>
    <w:semiHidden/>
    <w:unhideWhenUsed/>
    <w:rsid w:val="00A776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654"/>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A77654"/>
    <w:rPr>
      <w:b/>
      <w:bCs/>
    </w:rPr>
  </w:style>
  <w:style w:type="character" w:customStyle="1" w:styleId="TematkomentarzaZnak">
    <w:name w:val="Temat komentarza Znak"/>
    <w:basedOn w:val="TekstkomentarzaZnak"/>
    <w:link w:val="Tematkomentarza"/>
    <w:uiPriority w:val="99"/>
    <w:semiHidden/>
    <w:rsid w:val="00A77654"/>
    <w:rPr>
      <w:b/>
      <w:bCs/>
      <w:sz w:val="20"/>
      <w:szCs w:val="20"/>
      <w:lang w:eastAsia="pl-PL"/>
    </w:rPr>
  </w:style>
  <w:style w:type="table" w:styleId="Tabela-Siatka">
    <w:name w:val="Table Grid"/>
    <w:basedOn w:val="Standardowy"/>
    <w:uiPriority w:val="59"/>
    <w:rsid w:val="0069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79EA"/>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950863"/>
    <w:pPr>
      <w:ind w:left="720"/>
      <w:contextualSpacing/>
    </w:pPr>
  </w:style>
  <w:style w:type="paragraph" w:styleId="Tekstprzypisukocowego">
    <w:name w:val="endnote text"/>
    <w:basedOn w:val="Normalny"/>
    <w:link w:val="TekstprzypisukocowegoZnak"/>
    <w:uiPriority w:val="99"/>
    <w:semiHidden/>
    <w:unhideWhenUsed/>
    <w:rsid w:val="00A50F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0F0D"/>
  </w:style>
  <w:style w:type="character" w:styleId="Odwoanieprzypisukocowego">
    <w:name w:val="endnote reference"/>
    <w:basedOn w:val="Domylnaczcionkaakapitu"/>
    <w:uiPriority w:val="99"/>
    <w:semiHidden/>
    <w:unhideWhenUsed/>
    <w:rsid w:val="00A50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7794">
      <w:bodyDiv w:val="1"/>
      <w:marLeft w:val="0"/>
      <w:marRight w:val="0"/>
      <w:marTop w:val="0"/>
      <w:marBottom w:val="0"/>
      <w:divBdr>
        <w:top w:val="none" w:sz="0" w:space="0" w:color="auto"/>
        <w:left w:val="none" w:sz="0" w:space="0" w:color="auto"/>
        <w:bottom w:val="none" w:sz="0" w:space="0" w:color="auto"/>
        <w:right w:val="none" w:sz="0" w:space="0" w:color="auto"/>
      </w:divBdr>
      <w:divsChild>
        <w:div w:id="18207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file>

<file path=customXml/itemProps1.xml><?xml version="1.0" encoding="utf-8"?>
<ds:datastoreItem xmlns:ds="http://schemas.openxmlformats.org/officeDocument/2006/customXml" ds:itemID="{EE1E1F42-4B34-44B7-A426-138BAD52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1547</Words>
  <Characters>9287</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Mariola</cp:lastModifiedBy>
  <cp:revision>5</cp:revision>
  <cp:lastPrinted>2022-09-13T09:30:00Z</cp:lastPrinted>
  <dcterms:created xsi:type="dcterms:W3CDTF">2022-09-13T09:10:00Z</dcterms:created>
  <dcterms:modified xsi:type="dcterms:W3CDTF">2022-09-16T08:21:00Z</dcterms:modified>
</cp:coreProperties>
</file>